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697"/>
        <w:gridCol w:w="9360"/>
      </w:tblGrid>
      <w:tr w:rsidR="004F5E27" w:rsidRPr="008A1430" w:rsidTr="008159E0">
        <w:trPr>
          <w:trHeight w:val="2262"/>
        </w:trPr>
        <w:tc>
          <w:tcPr>
            <w:tcW w:w="1697" w:type="dxa"/>
            <w:tcBorders>
              <w:top w:val="nil"/>
              <w:left w:val="nil"/>
              <w:bottom w:val="single" w:sz="12" w:space="0" w:color="806000" w:themeColor="accent4" w:themeShade="80"/>
              <w:right w:val="nil"/>
            </w:tcBorders>
          </w:tcPr>
          <w:p w:rsidR="004F5E27" w:rsidRPr="004C07E3" w:rsidRDefault="004F5E27" w:rsidP="008159E0">
            <w:pPr>
              <w:rPr>
                <w:sz w:val="16"/>
                <w:szCs w:val="16"/>
                <w:lang w:val="en-US"/>
              </w:rPr>
            </w:pPr>
          </w:p>
          <w:p w:rsidR="004F5E27" w:rsidRDefault="004F5E27" w:rsidP="008159E0">
            <w:pPr>
              <w:rPr>
                <w:sz w:val="16"/>
                <w:szCs w:val="16"/>
              </w:rPr>
            </w:pPr>
            <w:r>
              <w:rPr>
                <w:rFonts w:eastAsiaTheme="minorHAnsi"/>
                <w:lang w:eastAsia="en-US"/>
              </w:rPr>
              <w:object w:dxaOrig="9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5.2pt" o:ole="">
                  <v:imagedata r:id="rId4" o:title=""/>
                </v:shape>
                <o:OLEObject Type="Embed" ProgID="CorelDraw.Graphic.16" ShapeID="_x0000_i1025" DrawAspect="Content" ObjectID="_1556028709" r:id="rId5"/>
              </w:object>
            </w:r>
          </w:p>
          <w:p w:rsidR="004F5E27" w:rsidRPr="00DC566C" w:rsidRDefault="004F5E27" w:rsidP="008159E0">
            <w:pPr>
              <w:rPr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12" w:space="0" w:color="806000" w:themeColor="accent4" w:themeShade="80"/>
              <w:right w:val="nil"/>
            </w:tcBorders>
          </w:tcPr>
          <w:p w:rsidR="004F5E27" w:rsidRPr="008A1430" w:rsidRDefault="004F5E27" w:rsidP="008159E0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4F5E27" w:rsidRPr="008A1430" w:rsidRDefault="004F5E27" w:rsidP="008159E0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 xml:space="preserve">ВСЕРОССИЙСКИЙ ГОСУДАРСТВЕННЫЙ </w:t>
            </w:r>
            <w:r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>ИНСТИТУТ</w:t>
            </w: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 xml:space="preserve"> </w:t>
            </w:r>
          </w:p>
          <w:p w:rsidR="004F5E27" w:rsidRPr="008A1430" w:rsidRDefault="004F5E27" w:rsidP="008159E0">
            <w:pPr>
              <w:jc w:val="center"/>
              <w:rPr>
                <w:color w:val="806000" w:themeColor="accent4" w:themeShade="80"/>
                <w:sz w:val="28"/>
                <w:szCs w:val="28"/>
              </w:rPr>
            </w:pPr>
            <w:r w:rsidRPr="008A1430"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  <w:t>КИНЕМАТОГРАФИИ имени С.А. ГЕРАСИМОВА</w:t>
            </w:r>
          </w:p>
          <w:p w:rsidR="006C5BC7" w:rsidRDefault="004F5E27" w:rsidP="006C5BC7">
            <w:pP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</w:pPr>
            <w:r w:rsidRPr="008A1430"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>«Продюсерский центр</w:t>
            </w:r>
          </w:p>
          <w:p w:rsidR="004F5E27" w:rsidRDefault="006C5BC7" w:rsidP="006C5BC7">
            <w:pP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</w:pPr>
            <w:r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ab/>
            </w:r>
            <w:r w:rsidR="004F5E27" w:rsidRPr="008A1430">
              <w:rPr>
                <w:rFonts w:asciiTheme="majorHAnsi" w:hAnsiTheme="majorHAnsi" w:cs="Times New Roman"/>
                <w:b/>
                <w:color w:val="806000" w:themeColor="accent4" w:themeShade="80"/>
                <w:sz w:val="68"/>
                <w:szCs w:val="68"/>
              </w:rPr>
              <w:t>«ВГИК – Дебют»</w:t>
            </w:r>
          </w:p>
          <w:p w:rsidR="004F5E27" w:rsidRPr="00415193" w:rsidRDefault="004F5E27" w:rsidP="008159E0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</w:p>
        </w:tc>
      </w:tr>
    </w:tbl>
    <w:p w:rsidR="00F358BE" w:rsidRDefault="00F358BE" w:rsidP="007203B1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B448F5" w:rsidRPr="00826881" w:rsidRDefault="00F358BE" w:rsidP="007203B1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203B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ED58AC" w:rsidRPr="00826881">
        <w:rPr>
          <w:b/>
          <w:color w:val="000000"/>
          <w:sz w:val="26"/>
          <w:szCs w:val="26"/>
          <w:shd w:val="clear" w:color="auto" w:fill="FFFFFF"/>
        </w:rPr>
        <w:t>«РОК» в полном метре</w:t>
      </w:r>
      <w:r w:rsidR="00D96B33" w:rsidRPr="00826881">
        <w:rPr>
          <w:b/>
          <w:color w:val="000000"/>
          <w:sz w:val="26"/>
          <w:szCs w:val="26"/>
          <w:shd w:val="clear" w:color="auto" w:fill="FFFFFF"/>
        </w:rPr>
        <w:t xml:space="preserve">: Иван Шахназаров </w:t>
      </w:r>
      <w:r w:rsidR="002F0206" w:rsidRPr="00826881">
        <w:rPr>
          <w:b/>
          <w:color w:val="000000"/>
          <w:sz w:val="26"/>
          <w:szCs w:val="26"/>
          <w:shd w:val="clear" w:color="auto" w:fill="FFFFFF"/>
        </w:rPr>
        <w:t>завершил работу над дебютом</w:t>
      </w:r>
    </w:p>
    <w:p w:rsidR="00AB0892" w:rsidRPr="00826881" w:rsidRDefault="008A6ECE" w:rsidP="00AB08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«Рок» – музыкальный жанр или злая судьба? Героев фильма — провинциальных музыкантов, которые отправились покорять Москву, сопровождает и то, и другое. Эта троица даже еще не группа и не команда и, наверное, не друзья. Но это в начале пути. Чем дальше герои удаляются от дома, чем опаснее их приключения и встреченные на пути люди, тем сильнее ребята меняются внутренне.  Фильм-путешествие, фильм – поиск самих себя, где дорога к мечте стала самым большим, ярким, опасным и незабываемым приключением в их жизни.  </w:t>
      </w:r>
    </w:p>
    <w:p w:rsidR="00AB0892" w:rsidRPr="002247F6" w:rsidRDefault="00AB0892" w:rsidP="00AB08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Погони, пожар</w:t>
      </w:r>
      <w:r w:rsidR="00E016C4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бесконечная </w:t>
      </w:r>
      <w:r w:rsidR="00E016C4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 и приключения: п</w:t>
      </w:r>
      <w:r w:rsidR="008A6ECE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уть из провинции до Москвы стал серьёзным испытанием не только для экранных героев, но и для все съемочной группы. </w:t>
      </w:r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Натурные съемки «РОК» </w:t>
      </w:r>
      <w:r w:rsidR="00E016C4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прошли в трёх регионах: </w:t>
      </w:r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Московской, Калужской и Брянской областях.</w:t>
      </w:r>
      <w:r w:rsidR="00E016C4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Завершились в павильонах </w:t>
      </w:r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Мосфильм</w:t>
      </w:r>
      <w:r w:rsidR="00E016C4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A6ECE" w:rsidRPr="002247F6" w:rsidRDefault="00AB0892" w:rsidP="00AB08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Главные роли в картине исполняют Дмитрий Чеботарев, Иван Ивашкин, Кирилл Фролов. </w:t>
      </w:r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Эпизодические, но судьбоносные для героев фильма роли сыграли Евгений </w:t>
      </w:r>
      <w:proofErr w:type="spellStart"/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</w:rPr>
        <w:t>Стычкин</w:t>
      </w:r>
      <w:proofErr w:type="spellEnd"/>
      <w:r w:rsidR="008A6ECE" w:rsidRPr="00224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Никита Тарасов. А роль главного отрицательного героя исполнил Виталий Кищенко. </w:t>
      </w:r>
    </w:p>
    <w:p w:rsidR="007F526A" w:rsidRPr="002247F6" w:rsidRDefault="00767E4B" w:rsidP="003B1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2247F6">
        <w:rPr>
          <w:b/>
          <w:i/>
          <w:color w:val="000000" w:themeColor="text1"/>
          <w:sz w:val="28"/>
          <w:szCs w:val="28"/>
          <w:shd w:val="clear" w:color="auto" w:fill="FFFFFF"/>
        </w:rPr>
        <w:t>Иван Шахназаров, соавтор сценария, режиссер-постановщик:</w:t>
      </w:r>
      <w:r w:rsidRPr="002247F6">
        <w:rPr>
          <w:i/>
          <w:color w:val="000000" w:themeColor="text1"/>
          <w:sz w:val="28"/>
          <w:szCs w:val="28"/>
          <w:shd w:val="clear" w:color="auto" w:fill="FFFFFF"/>
        </w:rPr>
        <w:t xml:space="preserve"> «Мне хотелось снять что-то </w:t>
      </w:r>
      <w:proofErr w:type="spellStart"/>
      <w:r w:rsidRPr="002247F6">
        <w:rPr>
          <w:i/>
          <w:color w:val="000000" w:themeColor="text1"/>
          <w:sz w:val="28"/>
          <w:szCs w:val="28"/>
          <w:shd w:val="clear" w:color="auto" w:fill="FFFFFF"/>
        </w:rPr>
        <w:t>драйвовое</w:t>
      </w:r>
      <w:proofErr w:type="spellEnd"/>
      <w:r w:rsidRPr="002247F6">
        <w:rPr>
          <w:i/>
          <w:color w:val="000000" w:themeColor="text1"/>
          <w:sz w:val="28"/>
          <w:szCs w:val="28"/>
          <w:shd w:val="clear" w:color="auto" w:fill="FFFFFF"/>
        </w:rPr>
        <w:t xml:space="preserve">, дышащее, живое, движущееся, поэтому в моем фильме есть рок, музыканты, дорога. Это история про людей, которые срываются с места и пускаются в длительное рискованное путешествие. Во </w:t>
      </w:r>
      <w:r w:rsidRPr="002247F6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многом это история про то, что мне бы хотелось сделать, но не хватало смелости».</w:t>
      </w:r>
    </w:p>
    <w:p w:rsidR="003B1002" w:rsidRPr="002247F6" w:rsidRDefault="00767E4B" w:rsidP="003B10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47F6">
        <w:rPr>
          <w:color w:val="000000" w:themeColor="text1"/>
          <w:sz w:val="28"/>
          <w:szCs w:val="28"/>
          <w:shd w:val="clear" w:color="auto" w:fill="FFFFFF"/>
        </w:rPr>
        <w:t xml:space="preserve">Сценарий к ленте Иван Шахназаров написал вместе с драматургом </w:t>
      </w:r>
      <w:r w:rsidRPr="002247F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Иваном </w:t>
      </w:r>
      <w:proofErr w:type="spellStart"/>
      <w:r w:rsidR="007203B1" w:rsidRPr="002247F6">
        <w:rPr>
          <w:b/>
          <w:i/>
          <w:color w:val="000000" w:themeColor="text1"/>
          <w:sz w:val="28"/>
          <w:szCs w:val="28"/>
          <w:shd w:val="clear" w:color="auto" w:fill="FFFFFF"/>
        </w:rPr>
        <w:t>Заваруевым</w:t>
      </w:r>
      <w:proofErr w:type="spellEnd"/>
      <w:r w:rsidR="007203B1" w:rsidRPr="002247F6">
        <w:rPr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="007203B1" w:rsidRPr="002247F6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B1002" w:rsidRPr="002247F6">
        <w:rPr>
          <w:i/>
          <w:color w:val="000000" w:themeColor="text1"/>
          <w:sz w:val="28"/>
          <w:szCs w:val="28"/>
        </w:rPr>
        <w:t xml:space="preserve">Это очень хорошие парни из нашего поколения, какие-то очень наивные. Наши герои по-своему чистые, не замутненные. Мы старались максимально уйти от описания их быта за рамками поездки. Мы решили сделать кино о том, какими они начали свой путь и какими стали в финале. Герои получились объемные и узнаваемые — это архетипическая троица. </w:t>
      </w:r>
      <w:r w:rsidR="004C07E3" w:rsidRPr="002247F6">
        <w:rPr>
          <w:i/>
          <w:color w:val="000000" w:themeColor="text1"/>
          <w:sz w:val="28"/>
          <w:szCs w:val="28"/>
        </w:rPr>
        <w:t xml:space="preserve">Герои Гоша, </w:t>
      </w:r>
      <w:proofErr w:type="spellStart"/>
      <w:r w:rsidR="004C07E3" w:rsidRPr="002247F6">
        <w:rPr>
          <w:i/>
          <w:color w:val="000000" w:themeColor="text1"/>
          <w:sz w:val="28"/>
          <w:szCs w:val="28"/>
        </w:rPr>
        <w:t>Шмон</w:t>
      </w:r>
      <w:proofErr w:type="spellEnd"/>
      <w:r w:rsidR="004C07E3" w:rsidRPr="002247F6">
        <w:rPr>
          <w:i/>
          <w:color w:val="000000" w:themeColor="text1"/>
          <w:sz w:val="28"/>
          <w:szCs w:val="28"/>
        </w:rPr>
        <w:t xml:space="preserve"> и Сева - это новые Трус, Балбес и Бывалый. </w:t>
      </w:r>
      <w:r w:rsidR="003B1002" w:rsidRPr="002247F6">
        <w:rPr>
          <w:i/>
          <w:color w:val="000000" w:themeColor="text1"/>
          <w:sz w:val="28"/>
          <w:szCs w:val="28"/>
        </w:rPr>
        <w:t>Мне кажется, нашему российском</w:t>
      </w:r>
      <w:r w:rsidR="004C07E3" w:rsidRPr="002247F6">
        <w:rPr>
          <w:i/>
          <w:color w:val="000000" w:themeColor="text1"/>
          <w:sz w:val="28"/>
          <w:szCs w:val="28"/>
        </w:rPr>
        <w:t xml:space="preserve">у зрителю они должны понравиться». </w:t>
      </w:r>
      <w:r w:rsidR="004C07E3" w:rsidRPr="002247F6">
        <w:rPr>
          <w:sz w:val="28"/>
          <w:szCs w:val="28"/>
        </w:rPr>
        <w:t xml:space="preserve"> </w:t>
      </w:r>
    </w:p>
    <w:p w:rsidR="007F526A" w:rsidRPr="002247F6" w:rsidRDefault="00FA6909" w:rsidP="003B1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фильме а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ктеры исполнили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оригинальные песни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были написаны музыкантами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</w:t>
      </w:r>
      <w:r w:rsidR="003B1002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Start w:id="0" w:name="_GoBack"/>
      <w:r w:rsidR="003B1002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ДвѢнадцать</w:t>
      </w:r>
      <w:bookmarkEnd w:id="0"/>
      <w:r w:rsidR="003B1002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сопровождение к фильму 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создавал композитор Юрий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>Потеенко</w:t>
      </w:r>
      <w:proofErr w:type="spellEnd"/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трижды лауреат премии «Золотой орёл» за лучшую музыку к фильмам. </w:t>
      </w:r>
    </w:p>
    <w:p w:rsidR="007F526A" w:rsidRPr="002247F6" w:rsidRDefault="007F526A" w:rsidP="003B1002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Иван Шахназаров, режиссер-постановщик фильма «Рок»: </w:t>
      </w:r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с композитором Юрием </w:t>
      </w:r>
      <w:proofErr w:type="spellStart"/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Потеенко</w:t>
      </w:r>
      <w:proofErr w:type="spellEnd"/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специально ставили задачу оттенить рок-музыку, которую в картине играют герои. Музыка для самого фильма – ироничная</w:t>
      </w:r>
      <w:r w:rsidR="005C359E"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97263E"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</w:t>
      </w:r>
      <w:r w:rsidR="005C359E"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она придаёт дополнительную драматургию</w:t>
      </w:r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4601F0" w:rsidRPr="002247F6" w:rsidRDefault="00AB0892" w:rsidP="004601F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7F526A" w:rsidRPr="002247F6">
        <w:rPr>
          <w:rFonts w:ascii="Times New Roman" w:hAnsi="Times New Roman" w:cs="Times New Roman"/>
          <w:sz w:val="28"/>
          <w:szCs w:val="28"/>
        </w:rPr>
        <w:t xml:space="preserve">режиссерская работа выпускника ВГИКа (мастерская Владимира Хотиненко) Ивана Шахназарова </w:t>
      </w:r>
      <w:r w:rsidR="007F526A"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«РОК» была поддержана Фондом кино и запущен в производство Продюсерским центром «ВГИК-Дебют». </w:t>
      </w:r>
    </w:p>
    <w:p w:rsidR="007F526A" w:rsidRPr="002247F6" w:rsidRDefault="007F526A" w:rsidP="007203B1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Федор Попов, г</w:t>
      </w:r>
      <w:r w:rsidR="003B1002" w:rsidRPr="002247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2247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неральный директор продюсерского центра «ВГИК-Дебют»:</w:t>
      </w:r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«Мое личное, субъективное мнение - фильм «Рок» - хороший фильм. Общий настрой Ивана, опыт работы в кино, настойчивость, его гены, привели к такому отличному результату»</w:t>
      </w:r>
      <w:r w:rsidR="003B1002"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2247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B1002" w:rsidRPr="002247F6" w:rsidRDefault="003B1002" w:rsidP="003B1002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СПРАВКА: </w:t>
      </w:r>
    </w:p>
    <w:p w:rsidR="003B1002" w:rsidRPr="002247F6" w:rsidRDefault="003B1002" w:rsidP="003B1002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Продюсерский центр «ВГИК-Дебют»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 в 2011 года с целью поддержки и продвижения молодых перспективных выпускников ВГИКа, а также соединения знаний и навыков, полученных за годы учебы в институте с профессиональной практической деятельностью после его окончания.</w:t>
      </w:r>
    </w:p>
    <w:p w:rsidR="003B1002" w:rsidRPr="002247F6" w:rsidRDefault="003B1002" w:rsidP="003B1002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Продюсерский центр «ВГИК-Дебют» с момента основания реализует комплексную программу поддержки молодых специалистов-выпускников </w:t>
      </w:r>
      <w:r w:rsidRPr="002247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ВГИКа, в рамках которой создаются игровые, документальные и анимационные проекты. </w:t>
      </w:r>
    </w:p>
    <w:p w:rsidR="003B1002" w:rsidRPr="002247F6" w:rsidRDefault="003B1002" w:rsidP="003B1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47F6">
        <w:rPr>
          <w:color w:val="000000"/>
          <w:sz w:val="28"/>
          <w:szCs w:val="28"/>
          <w:shd w:val="clear" w:color="auto" w:fill="FFFFFF"/>
        </w:rPr>
        <w:t xml:space="preserve">Режиссер-постановщик фильма «РОК» </w:t>
      </w:r>
      <w:r w:rsidRPr="002247F6">
        <w:rPr>
          <w:b/>
          <w:color w:val="000000"/>
          <w:sz w:val="28"/>
          <w:szCs w:val="28"/>
          <w:shd w:val="clear" w:color="auto" w:fill="FFFFFF"/>
        </w:rPr>
        <w:t>Иван Шахназаров</w:t>
      </w:r>
      <w:r w:rsidRPr="002247F6">
        <w:rPr>
          <w:color w:val="000000"/>
          <w:sz w:val="28"/>
          <w:szCs w:val="28"/>
          <w:shd w:val="clear" w:color="auto" w:fill="FFFFFF"/>
        </w:rPr>
        <w:t xml:space="preserve"> родился 25 января 1993 года в Москве в семье известного режиссера Карена Шахназарова. Окончил мастерскую Владимира Хотиненко на режиссерском факультете ВГИКа. Короткометражки «Без слов» и «Авторский метод» были отмечены на студенческих фестивалях, а дипломная работа Ивана «Рок» была представлена в конкурсе короткого метра «</w:t>
      </w:r>
      <w:proofErr w:type="spellStart"/>
      <w:r w:rsidRPr="002247F6">
        <w:rPr>
          <w:color w:val="000000"/>
          <w:sz w:val="28"/>
          <w:szCs w:val="28"/>
          <w:shd w:val="clear" w:color="auto" w:fill="FFFFFF"/>
        </w:rPr>
        <w:t>Кинотавра</w:t>
      </w:r>
      <w:proofErr w:type="spellEnd"/>
      <w:r w:rsidRPr="002247F6">
        <w:rPr>
          <w:color w:val="000000"/>
          <w:sz w:val="28"/>
          <w:szCs w:val="28"/>
          <w:shd w:val="clear" w:color="auto" w:fill="FFFFFF"/>
        </w:rPr>
        <w:t>» и в одной из программ международного кинофестиваля в Каннах. Среди актерских работ Ивана Шахназарова - несколько эпизодических ролей и одна главная - в криминальном триллере «Неуловимые».</w:t>
      </w:r>
    </w:p>
    <w:p w:rsidR="0097263E" w:rsidRPr="002247F6" w:rsidRDefault="0097263E" w:rsidP="001719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A6909" w:rsidRDefault="00F2767B" w:rsidP="001719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247F6">
        <w:rPr>
          <w:b/>
          <w:color w:val="000000"/>
          <w:sz w:val="28"/>
          <w:szCs w:val="28"/>
          <w:shd w:val="clear" w:color="auto" w:fill="FFFFFF"/>
        </w:rPr>
        <w:t>Дополнительная информация:</w:t>
      </w:r>
    </w:p>
    <w:p w:rsidR="00AE1DE1" w:rsidRPr="002247F6" w:rsidRDefault="00AE1DE1" w:rsidP="001719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A6909" w:rsidRPr="00826881" w:rsidRDefault="00FA6909" w:rsidP="00FA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26881">
        <w:rPr>
          <w:color w:val="000000"/>
          <w:sz w:val="28"/>
          <w:szCs w:val="28"/>
          <w:shd w:val="clear" w:color="auto" w:fill="FFFFFF"/>
        </w:rPr>
        <w:t xml:space="preserve">+7 903-112-01-82 – Маргарита Седых, </w:t>
      </w:r>
      <w:hyperlink r:id="rId6" w:history="1">
        <w:r w:rsidRPr="00826881">
          <w:rPr>
            <w:rStyle w:val="a5"/>
            <w:sz w:val="28"/>
            <w:szCs w:val="28"/>
            <w:shd w:val="clear" w:color="auto" w:fill="FFFFFF"/>
            <w:lang w:val="en-US"/>
          </w:rPr>
          <w:t>rikitos</w:t>
        </w:r>
        <w:r w:rsidRPr="00826881">
          <w:rPr>
            <w:rStyle w:val="a5"/>
            <w:sz w:val="28"/>
            <w:szCs w:val="28"/>
            <w:shd w:val="clear" w:color="auto" w:fill="FFFFFF"/>
          </w:rPr>
          <w:t>@</w:t>
        </w:r>
        <w:r w:rsidRPr="00826881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Pr="00826881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826881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FA6909" w:rsidRPr="00826881" w:rsidRDefault="00FA6909" w:rsidP="003B100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AE" w:rsidRPr="00826881" w:rsidRDefault="008B71AE" w:rsidP="001719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26881">
        <w:rPr>
          <w:noProof/>
        </w:rPr>
        <w:drawing>
          <wp:inline distT="0" distB="0" distL="0" distR="0" wp14:anchorId="2DEC4138" wp14:editId="5B8EC3CE">
            <wp:extent cx="381000" cy="381000"/>
            <wp:effectExtent l="0" t="0" r="0" b="0"/>
            <wp:docPr id="1" name="Рисунок 1" descr="Описание: fb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fb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81">
        <w:rPr>
          <w:noProof/>
        </w:rPr>
        <w:drawing>
          <wp:inline distT="0" distB="0" distL="0" distR="0" wp14:anchorId="2B7EADF2" wp14:editId="35E3D8B5">
            <wp:extent cx="381000" cy="381000"/>
            <wp:effectExtent l="0" t="0" r="0" b="0"/>
            <wp:docPr id="2" name="Рисунок 3" descr="Описание: 555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Описание: 555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35" w:rsidRPr="00826881" w:rsidRDefault="00171935" w:rsidP="001719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sectPr w:rsidR="00171935" w:rsidRPr="0082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56FB1"/>
    <w:rsid w:val="000C056A"/>
    <w:rsid w:val="00123524"/>
    <w:rsid w:val="00171935"/>
    <w:rsid w:val="00187018"/>
    <w:rsid w:val="001875D2"/>
    <w:rsid w:val="0021076F"/>
    <w:rsid w:val="002247F6"/>
    <w:rsid w:val="002477EA"/>
    <w:rsid w:val="002560FB"/>
    <w:rsid w:val="002F0206"/>
    <w:rsid w:val="003A4147"/>
    <w:rsid w:val="003B1002"/>
    <w:rsid w:val="003B6D84"/>
    <w:rsid w:val="004601F0"/>
    <w:rsid w:val="0048356D"/>
    <w:rsid w:val="004C07E3"/>
    <w:rsid w:val="004C0E02"/>
    <w:rsid w:val="004C32A1"/>
    <w:rsid w:val="004E0BDB"/>
    <w:rsid w:val="004F5E27"/>
    <w:rsid w:val="00530C4F"/>
    <w:rsid w:val="00552092"/>
    <w:rsid w:val="005C359E"/>
    <w:rsid w:val="006B39E5"/>
    <w:rsid w:val="006C5BC7"/>
    <w:rsid w:val="00713082"/>
    <w:rsid w:val="007203B1"/>
    <w:rsid w:val="00744DA6"/>
    <w:rsid w:val="00756590"/>
    <w:rsid w:val="00767E4B"/>
    <w:rsid w:val="007A11CC"/>
    <w:rsid w:val="007C24A3"/>
    <w:rsid w:val="007F526A"/>
    <w:rsid w:val="00826881"/>
    <w:rsid w:val="00884939"/>
    <w:rsid w:val="008A6ECE"/>
    <w:rsid w:val="008B71AE"/>
    <w:rsid w:val="008D4A50"/>
    <w:rsid w:val="009365AB"/>
    <w:rsid w:val="0097263E"/>
    <w:rsid w:val="00AB0892"/>
    <w:rsid w:val="00AE1DE1"/>
    <w:rsid w:val="00B22FF9"/>
    <w:rsid w:val="00B448F5"/>
    <w:rsid w:val="00BA5A1C"/>
    <w:rsid w:val="00C3078B"/>
    <w:rsid w:val="00C33352"/>
    <w:rsid w:val="00C70A48"/>
    <w:rsid w:val="00C932C3"/>
    <w:rsid w:val="00D96B33"/>
    <w:rsid w:val="00DA10C0"/>
    <w:rsid w:val="00DE32B0"/>
    <w:rsid w:val="00E016C4"/>
    <w:rsid w:val="00E26F01"/>
    <w:rsid w:val="00ED58AC"/>
    <w:rsid w:val="00ED7578"/>
    <w:rsid w:val="00F13608"/>
    <w:rsid w:val="00F2767B"/>
    <w:rsid w:val="00F358BE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B9E-3D1C-49A0-B486-77A8C24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48"/>
    <w:rPr>
      <w:b/>
      <w:bCs/>
    </w:rPr>
  </w:style>
  <w:style w:type="character" w:styleId="a5">
    <w:name w:val="Hyperlink"/>
    <w:basedOn w:val="a0"/>
    <w:uiPriority w:val="99"/>
    <w:unhideWhenUsed/>
    <w:rsid w:val="00C70A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A48"/>
  </w:style>
  <w:style w:type="table" w:styleId="a6">
    <w:name w:val="Table Grid"/>
    <w:basedOn w:val="a1"/>
    <w:uiPriority w:val="59"/>
    <w:rsid w:val="004F5E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1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0206"/>
    <w:pPr>
      <w:spacing w:after="0" w:line="240" w:lineRule="auto"/>
    </w:pPr>
  </w:style>
  <w:style w:type="character" w:customStyle="1" w:styleId="js-phone-number">
    <w:name w:val="js-phone-number"/>
    <w:basedOn w:val="a0"/>
    <w:rsid w:val="002F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9E%D0%9E%D0%9E-%D0%A1%D0%BF%D0%BE%D1%80%D1%82%D0%90%D0%BA%D0%B0%D0%B4%D0%B5%D0%BC%D0%A0%D0%B5%D0%BA%D0%BB%D0%B0%D0%BC%D0%B0-146725635356577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D0%A0%D0%9E%D0%9A-%D0%98%D0%B2%D0%B0%D0%BD%D0%B0-%D0%A8%D0%B0%D1%85%D0%BD%D0%B0%D0%B7%D0%B0%D1%80%D0%BE%D0%B2%D0%B0-1118086034930786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itos@mail.ru" TargetMode="External"/><Relationship Id="rId11" Type="http://schemas.openxmlformats.org/officeDocument/2006/relationships/hyperlink" Target="https://vk.com/sport_akadem_reklama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vk.com/filmrok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Эдуард</cp:lastModifiedBy>
  <cp:revision>15</cp:revision>
  <dcterms:created xsi:type="dcterms:W3CDTF">2017-04-21T09:20:00Z</dcterms:created>
  <dcterms:modified xsi:type="dcterms:W3CDTF">2017-05-11T14:25:00Z</dcterms:modified>
</cp:coreProperties>
</file>